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696" w:rsidRDefault="00637696" w:rsidP="00637696">
      <w:hyperlink r:id="rId4" w:history="1">
        <w:r w:rsidRPr="001C1945">
          <w:rPr>
            <w:rStyle w:val="a3"/>
          </w:rPr>
          <w:t>https://public.nazk.gov.ua/documents/bc29bc1f-0cf3-420c-8ca0-f39f6cf94038</w:t>
        </w:r>
      </w:hyperlink>
    </w:p>
    <w:p w:rsidR="00F33210" w:rsidRDefault="00F33210"/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7696"/>
    <w:rsid w:val="00637696"/>
    <w:rsid w:val="008B2F79"/>
    <w:rsid w:val="00DC37D7"/>
    <w:rsid w:val="00F3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6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76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bc29bc1f-0cf3-420c-8ca0-f39f6cf940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</cp:revision>
  <dcterms:created xsi:type="dcterms:W3CDTF">2024-06-07T11:35:00Z</dcterms:created>
  <dcterms:modified xsi:type="dcterms:W3CDTF">2024-06-07T11:36:00Z</dcterms:modified>
</cp:coreProperties>
</file>